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16926" w14:textId="77777777" w:rsidR="007B6420" w:rsidRPr="00C24617" w:rsidRDefault="007B6420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t>Ficha 1</w:t>
      </w:r>
    </w:p>
    <w:p w14:paraId="26BE3EDB" w14:textId="6573F3E1" w:rsidR="007B6420" w:rsidRPr="007B6420" w:rsidRDefault="007B6420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785A0584" w14:textId="7480CCF6" w:rsidR="007B6420" w:rsidRPr="00C24617" w:rsidRDefault="007B6420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="00953D50"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  <w:i/>
          <w:iCs/>
        </w:rPr>
        <w:t>Códices Mexicanos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="00953D50"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Consuelo Méndez Tamargo, INAH</w:t>
      </w:r>
    </w:p>
    <w:p w14:paraId="0DBAD699" w14:textId="2D1ECEC7" w:rsidR="007B6420" w:rsidRPr="00C24617" w:rsidRDefault="007B6420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="00953D50"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953D50"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="00953D50"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="00953D50"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0FB40A09" w14:textId="2663D863" w:rsidR="00953D50" w:rsidRPr="00C24617" w:rsidRDefault="007B6420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="00953D50" w:rsidRPr="00C24617">
        <w:rPr>
          <w:rFonts w:ascii="Times New Roman" w:hAnsi="Times New Roman" w:cs="Times New Roman"/>
          <w:b/>
          <w:bCs/>
          <w:color w:val="00B0F0"/>
        </w:rPr>
        <w:t>1</w:t>
      </w:r>
      <w:r w:rsidR="00953D50"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Video Casete </w:t>
      </w:r>
      <w:r w:rsidR="00874EF6" w:rsidRPr="00C24617">
        <w:rPr>
          <w:rFonts w:ascii="Times New Roman" w:hAnsi="Times New Roman" w:cs="Times New Roman"/>
        </w:rPr>
        <w:t>“</w:t>
      </w:r>
      <w:r w:rsidRPr="007B6420">
        <w:rPr>
          <w:rFonts w:ascii="Times New Roman" w:hAnsi="Times New Roman" w:cs="Times New Roman"/>
        </w:rPr>
        <w:t>VHS</w:t>
      </w:r>
      <w:r w:rsidR="00874EF6" w:rsidRPr="00C24617">
        <w:rPr>
          <w:rFonts w:ascii="Times New Roman" w:hAnsi="Times New Roman" w:cs="Times New Roman"/>
        </w:rPr>
        <w:t>”</w:t>
      </w:r>
    </w:p>
    <w:p w14:paraId="3A857388" w14:textId="265FCCA6" w:rsidR="00953D50" w:rsidRPr="00C24617" w:rsidRDefault="00953D50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="007B6420" w:rsidRPr="007B6420">
        <w:rPr>
          <w:rFonts w:ascii="Times New Roman" w:hAnsi="Times New Roman" w:cs="Times New Roman"/>
        </w:rPr>
        <w:br/>
      </w:r>
      <w:r w:rsidR="007B6420"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="007B6420"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="007B6420" w:rsidRPr="007B6420">
        <w:rPr>
          <w:rFonts w:ascii="Times New Roman" w:hAnsi="Times New Roman" w:cs="Times New Roman"/>
          <w:b/>
          <w:bCs/>
        </w:rPr>
        <w:t>Mención de la serie</w:t>
      </w:r>
    </w:p>
    <w:p w14:paraId="2B0077E8" w14:textId="21A9B79C" w:rsidR="00953D50" w:rsidRPr="00C24617" w:rsidRDefault="00953D50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="00A51597"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1C13C037" w14:textId="77777777" w:rsidR="00953D50" w:rsidRPr="00C24617" w:rsidRDefault="007B6420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="00953D50"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="00953D50"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3C7180C9" w14:textId="1C5667BC" w:rsidR="007B6420" w:rsidRPr="007B6420" w:rsidRDefault="007B6420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="00953D50" w:rsidRPr="00C24617">
        <w:rPr>
          <w:rFonts w:ascii="Times New Roman" w:hAnsi="Times New Roman" w:cs="Times New Roman"/>
        </w:rPr>
        <w:t>:</w:t>
      </w:r>
      <w:r w:rsidRPr="00C24617">
        <w:rPr>
          <w:rFonts w:ascii="Times New Roman" w:hAnsi="Times New Roman" w:cs="Times New Roman"/>
        </w:rPr>
        <w:t xml:space="preserve">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696683CC" w14:textId="6D473C5E" w:rsidR="007B6420" w:rsidRPr="007B6420" w:rsidRDefault="007B6420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>7.7B2</w:t>
      </w:r>
      <w:r w:rsidR="00953D50" w:rsidRPr="00C24617">
        <w:rPr>
          <w:rFonts w:ascii="Times New Roman" w:hAnsi="Times New Roman" w:cs="Times New Roman"/>
          <w:color w:val="00B0F0"/>
        </w:rPr>
        <w:t>:</w:t>
      </w:r>
      <w:r w:rsidRPr="00C24617">
        <w:rPr>
          <w:rFonts w:ascii="Times New Roman" w:hAnsi="Times New Roman" w:cs="Times New Roman"/>
          <w:color w:val="00B0F0"/>
        </w:rPr>
        <w:t xml:space="preserve">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1CDB0EB7" w14:textId="1D6D36B0" w:rsidR="007B6420" w:rsidRPr="007B6420" w:rsidRDefault="007B6420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>7.7B6</w:t>
      </w:r>
      <w:r w:rsidR="00953D50" w:rsidRPr="00C24617">
        <w:rPr>
          <w:rFonts w:ascii="Times New Roman" w:hAnsi="Times New Roman" w:cs="Times New Roman"/>
          <w:color w:val="00B0F0"/>
        </w:rPr>
        <w:t>:</w:t>
      </w:r>
      <w:r w:rsidRPr="00C24617">
        <w:rPr>
          <w:rFonts w:ascii="Times New Roman" w:hAnsi="Times New Roman" w:cs="Times New Roman"/>
          <w:color w:val="00B0F0"/>
        </w:rPr>
        <w:t xml:space="preserve">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Pr="007B6420">
        <w:rPr>
          <w:rFonts w:ascii="Times New Roman" w:hAnsi="Times New Roman" w:cs="Times New Roman"/>
        </w:rPr>
        <w:t xml:space="preserve">Ma. de los Ángeles Ojeada Díaz, </w:t>
      </w:r>
      <w:proofErr w:type="spellStart"/>
      <w:r w:rsidRPr="007B6420">
        <w:rPr>
          <w:rFonts w:ascii="Times New Roman" w:hAnsi="Times New Roman" w:cs="Times New Roman"/>
        </w:rPr>
        <w:t>Linaodeana</w:t>
      </w:r>
      <w:proofErr w:type="spellEnd"/>
      <w:r w:rsidRPr="007B6420">
        <w:rPr>
          <w:rFonts w:ascii="Times New Roman" w:hAnsi="Times New Roman" w:cs="Times New Roman"/>
        </w:rPr>
        <w:t xml:space="preserve"> </w:t>
      </w:r>
      <w:proofErr w:type="spellStart"/>
      <w:r w:rsidRPr="007B6420">
        <w:rPr>
          <w:rFonts w:ascii="Times New Roman" w:hAnsi="Times New Roman" w:cs="Times New Roman"/>
        </w:rPr>
        <w:t>Güenes</w:t>
      </w:r>
      <w:proofErr w:type="spellEnd"/>
    </w:p>
    <w:p w14:paraId="2192598D" w14:textId="5C4AABFC" w:rsidR="007B6420" w:rsidRPr="00C24617" w:rsidRDefault="007B6420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2BDDF13D" w14:textId="7C4FB868" w:rsidR="00953D50" w:rsidRPr="00C24617" w:rsidRDefault="007B6420" w:rsidP="00C24617">
      <w:pPr>
        <w:pStyle w:val="Prrafode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6AF01BAE" w14:textId="2856FABD" w:rsidR="007B6420" w:rsidRPr="007B6420" w:rsidRDefault="007B6420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42733580" w14:textId="77777777" w:rsidR="007B6420" w:rsidRPr="00C24617" w:rsidRDefault="007B6420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</w:rPr>
        <w:t>Difunde el acervo de códices mexicanos custodiado por la Biblioteca de Antropología e Historia.</w:t>
      </w:r>
    </w:p>
    <w:p w14:paraId="1AD9B8EC" w14:textId="77777777" w:rsidR="00A51597" w:rsidRPr="00C24617" w:rsidRDefault="00A51597" w:rsidP="00C24617">
      <w:pPr>
        <w:spacing w:line="360" w:lineRule="auto"/>
        <w:rPr>
          <w:rFonts w:ascii="Times New Roman" w:hAnsi="Times New Roman" w:cs="Times New Roman"/>
        </w:rPr>
      </w:pPr>
    </w:p>
    <w:p w14:paraId="3E39DBFC" w14:textId="77777777" w:rsidR="00953D50" w:rsidRPr="00C24617" w:rsidRDefault="00953D50" w:rsidP="00C24617">
      <w:pPr>
        <w:spacing w:line="360" w:lineRule="auto"/>
        <w:rPr>
          <w:rFonts w:ascii="Times New Roman" w:hAnsi="Times New Roman" w:cs="Times New Roman"/>
        </w:rPr>
      </w:pPr>
    </w:p>
    <w:p w14:paraId="1373A0D3" w14:textId="0A39E1E5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Pr="00C24617">
        <w:rPr>
          <w:rFonts w:ascii="Times New Roman" w:hAnsi="Times New Roman" w:cs="Times New Roman"/>
          <w:b/>
          <w:bCs/>
        </w:rPr>
        <w:t>2</w:t>
      </w:r>
    </w:p>
    <w:p w14:paraId="55ED7FC4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134B5620" w14:textId="65E14F4F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Pr="00C24617">
        <w:rPr>
          <w:rFonts w:ascii="Times New Roman" w:hAnsi="Times New Roman" w:cs="Times New Roman"/>
          <w:i/>
          <w:iCs/>
        </w:rPr>
        <w:t>Tradición escrita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Pr="00C24617">
        <w:rPr>
          <w:rFonts w:ascii="Times New Roman" w:hAnsi="Times New Roman" w:cs="Times New Roman"/>
        </w:rPr>
        <w:t>Elena Ríos, UNAM</w:t>
      </w:r>
    </w:p>
    <w:p w14:paraId="4C33CDE2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7A6E4325" w14:textId="5F71106D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Video Casete </w:t>
      </w:r>
      <w:r w:rsidR="00874EF6" w:rsidRPr="00C24617">
        <w:rPr>
          <w:rFonts w:ascii="Times New Roman" w:hAnsi="Times New Roman" w:cs="Times New Roman"/>
        </w:rPr>
        <w:t>“</w:t>
      </w:r>
      <w:r w:rsidRPr="007B6420">
        <w:rPr>
          <w:rFonts w:ascii="Times New Roman" w:hAnsi="Times New Roman" w:cs="Times New Roman"/>
        </w:rPr>
        <w:t>VHS</w:t>
      </w:r>
      <w:r w:rsidR="00874EF6" w:rsidRPr="00C24617">
        <w:rPr>
          <w:rFonts w:ascii="Times New Roman" w:hAnsi="Times New Roman" w:cs="Times New Roman"/>
        </w:rPr>
        <w:t>”</w:t>
      </w:r>
    </w:p>
    <w:p w14:paraId="7312DFCB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36206A9A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14A67987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5190F2E1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40C27C7A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002E2CE4" w14:textId="24377760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>: Manuel López, Irene Castañeda</w:t>
      </w:r>
    </w:p>
    <w:p w14:paraId="067CCEC5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7D1507EC" w14:textId="77777777" w:rsidR="00692196" w:rsidRPr="00C24617" w:rsidRDefault="00692196" w:rsidP="00C24617">
      <w:pPr>
        <w:pStyle w:val="Prrafodelista"/>
        <w:numPr>
          <w:ilvl w:val="0"/>
          <w:numId w:val="13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2ADDE554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0C39D4A7" w14:textId="65611A74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</w:rPr>
        <w:t>Aborda la tradición escrita prehispánica y su valor histórico-cultural.</w:t>
      </w:r>
    </w:p>
    <w:p w14:paraId="219FBDD9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77E71D25" w14:textId="77777777" w:rsidR="00953D50" w:rsidRDefault="00953D50" w:rsidP="00C24617">
      <w:pPr>
        <w:spacing w:line="360" w:lineRule="auto"/>
        <w:rPr>
          <w:rFonts w:ascii="Times New Roman" w:hAnsi="Times New Roman" w:cs="Times New Roman"/>
        </w:rPr>
      </w:pPr>
    </w:p>
    <w:p w14:paraId="022C1ACC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5B5BFDBB" w14:textId="3145A47E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Pr="00C24617">
        <w:rPr>
          <w:rFonts w:ascii="Times New Roman" w:hAnsi="Times New Roman" w:cs="Times New Roman"/>
          <w:b/>
          <w:bCs/>
        </w:rPr>
        <w:t>3</w:t>
      </w:r>
    </w:p>
    <w:p w14:paraId="7321C76C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71EC67ED" w14:textId="15BB2C7F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Los Trazos de Nuestra Historia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Los Trazos de Nuestra Historia</w:t>
      </w:r>
    </w:p>
    <w:p w14:paraId="155BEC4E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028533E6" w14:textId="0F9003DC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</w:t>
      </w:r>
      <w:r w:rsidR="00874EF6" w:rsidRPr="00C24617">
        <w:rPr>
          <w:rFonts w:ascii="Times New Roman" w:hAnsi="Times New Roman" w:cs="Times New Roman"/>
        </w:rPr>
        <w:t>Disco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“DVD”</w:t>
      </w:r>
    </w:p>
    <w:p w14:paraId="4B249D93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56BDF1E3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4FF56802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14A3E6B3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6ED62FED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29F97B34" w14:textId="1AFAC6CF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874EF6" w:rsidRPr="00C24617">
        <w:rPr>
          <w:rFonts w:ascii="Times New Roman" w:hAnsi="Times New Roman" w:cs="Times New Roman"/>
        </w:rPr>
        <w:t>Manuel Torres, Claudia Ramírez</w:t>
      </w:r>
    </w:p>
    <w:p w14:paraId="62F8472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69CE1454" w14:textId="77777777" w:rsidR="00692196" w:rsidRPr="00C24617" w:rsidRDefault="00692196" w:rsidP="00C24617">
      <w:pPr>
        <w:pStyle w:val="Prrafodelista"/>
        <w:numPr>
          <w:ilvl w:val="0"/>
          <w:numId w:val="14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21EEDC12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008882C6" w14:textId="77777777" w:rsidR="00874EF6" w:rsidRPr="00874EF6" w:rsidRDefault="00874EF6" w:rsidP="00C24617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874EF6">
        <w:rPr>
          <w:rFonts w:ascii="Times New Roman" w:hAnsi="Times New Roman" w:cs="Times New Roman"/>
          <w:color w:val="000000" w:themeColor="text1"/>
        </w:rPr>
        <w:t>Profundiza en la lectura de los códices como crónica visual del pasado.</w:t>
      </w:r>
    </w:p>
    <w:p w14:paraId="1619CAA4" w14:textId="77777777" w:rsidR="00874EF6" w:rsidRPr="007B6420" w:rsidRDefault="00874EF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</w:p>
    <w:p w14:paraId="533488B3" w14:textId="77777777" w:rsidR="00692196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0FC948B9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0464B813" w14:textId="69F913E5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874EF6" w:rsidRPr="00C24617">
        <w:rPr>
          <w:rFonts w:ascii="Times New Roman" w:hAnsi="Times New Roman" w:cs="Times New Roman"/>
          <w:b/>
          <w:bCs/>
        </w:rPr>
        <w:t>4</w:t>
      </w:r>
    </w:p>
    <w:p w14:paraId="26F67145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576418AA" w14:textId="7288E3F8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Imágenes del Pasado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Cecilia Martínez, UNAM</w:t>
      </w:r>
    </w:p>
    <w:p w14:paraId="36131F3B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16A1DC60" w14:textId="6A1B5E7B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</w:t>
      </w:r>
      <w:r w:rsidR="00874EF6" w:rsidRPr="00C24617">
        <w:rPr>
          <w:rFonts w:ascii="Times New Roman" w:hAnsi="Times New Roman" w:cs="Times New Roman"/>
        </w:rPr>
        <w:t xml:space="preserve"> Disco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“DVD”</w:t>
      </w:r>
    </w:p>
    <w:p w14:paraId="5A8FFC5B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60D112B6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>7.6B1:</w:t>
      </w:r>
      <w:r w:rsidRPr="00C24617">
        <w:rPr>
          <w:rFonts w:ascii="Times New Roman" w:hAnsi="Times New Roman" w:cs="Times New Roman"/>
          <w:color w:val="00B0F0"/>
        </w:rPr>
        <w:t xml:space="preserve"> </w:t>
      </w:r>
      <w:proofErr w:type="spellStart"/>
      <w:r w:rsidRPr="00C24617">
        <w:rPr>
          <w:rFonts w:ascii="Times New Roman" w:hAnsi="Times New Roman" w:cs="Times New Roman"/>
          <w:color w:val="000000" w:themeColor="text1"/>
        </w:rPr>
        <w:t>s.s</w:t>
      </w:r>
      <w:proofErr w:type="spellEnd"/>
    </w:p>
    <w:p w14:paraId="4FC7C049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3D288723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56D522A7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499F51CF" w14:textId="2673979D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874EF6" w:rsidRPr="00C24617">
        <w:rPr>
          <w:rFonts w:ascii="Times New Roman" w:hAnsi="Times New Roman" w:cs="Times New Roman"/>
        </w:rPr>
        <w:t>Omar Domínguez, Tania López</w:t>
      </w:r>
    </w:p>
    <w:p w14:paraId="001256AF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5A941AF0" w14:textId="77777777" w:rsidR="00692196" w:rsidRPr="00C24617" w:rsidRDefault="00692196" w:rsidP="00C24617">
      <w:pPr>
        <w:pStyle w:val="Prrafodelista"/>
        <w:numPr>
          <w:ilvl w:val="0"/>
          <w:numId w:val="15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7EDA5F33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00463BBE" w14:textId="77777777" w:rsidR="00874EF6" w:rsidRPr="00874EF6" w:rsidRDefault="00874EF6" w:rsidP="00C24617">
      <w:pPr>
        <w:spacing w:line="360" w:lineRule="auto"/>
        <w:rPr>
          <w:rFonts w:ascii="Times New Roman" w:hAnsi="Times New Roman" w:cs="Times New Roman"/>
        </w:rPr>
      </w:pPr>
      <w:r w:rsidRPr="00874EF6">
        <w:rPr>
          <w:rFonts w:ascii="Times New Roman" w:hAnsi="Times New Roman" w:cs="Times New Roman"/>
        </w:rPr>
        <w:t>Explora la narrativa visual de los códices en la historia indígena.</w:t>
      </w:r>
    </w:p>
    <w:p w14:paraId="315F07B9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3254164E" w14:textId="77777777" w:rsidR="00692196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2F5D9744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341C5164" w14:textId="61C90FBA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463B01" w:rsidRPr="00C24617">
        <w:rPr>
          <w:rFonts w:ascii="Times New Roman" w:hAnsi="Times New Roman" w:cs="Times New Roman"/>
          <w:b/>
          <w:bCs/>
        </w:rPr>
        <w:t>5</w:t>
      </w:r>
    </w:p>
    <w:p w14:paraId="3D6B29EB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5333E5E0" w14:textId="0731B532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La Ruta de los Códices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Manuel Escalante, INAH</w:t>
      </w:r>
    </w:p>
    <w:p w14:paraId="0906A37C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5EBA8F1B" w14:textId="10959544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</w:t>
      </w:r>
      <w:r w:rsidR="00874EF6" w:rsidRPr="00C24617">
        <w:rPr>
          <w:rFonts w:ascii="Times New Roman" w:hAnsi="Times New Roman" w:cs="Times New Roman"/>
        </w:rPr>
        <w:t>1Disco “DVD”</w:t>
      </w:r>
    </w:p>
    <w:p w14:paraId="3610EE7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4298A458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74E5936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265451D9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0BD4C8AD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7D235C53" w14:textId="7A699473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463B01" w:rsidRPr="00C24617">
        <w:rPr>
          <w:rFonts w:ascii="Times New Roman" w:hAnsi="Times New Roman" w:cs="Times New Roman"/>
        </w:rPr>
        <w:t>Alejandra Vega, Iván Cervantes</w:t>
      </w:r>
    </w:p>
    <w:p w14:paraId="5099E74B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3B4B0DED" w14:textId="77777777" w:rsidR="00692196" w:rsidRPr="00C24617" w:rsidRDefault="00692196" w:rsidP="00C24617">
      <w:pPr>
        <w:pStyle w:val="Prrafode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4962033B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4635A1C2" w14:textId="77777777" w:rsidR="00463B01" w:rsidRPr="00463B01" w:rsidRDefault="00463B01" w:rsidP="00C24617">
      <w:pPr>
        <w:spacing w:line="360" w:lineRule="auto"/>
        <w:rPr>
          <w:rFonts w:ascii="Times New Roman" w:hAnsi="Times New Roman" w:cs="Times New Roman"/>
        </w:rPr>
      </w:pPr>
      <w:r w:rsidRPr="00463B01">
        <w:rPr>
          <w:rFonts w:ascii="Times New Roman" w:hAnsi="Times New Roman" w:cs="Times New Roman"/>
        </w:rPr>
        <w:t>Traza el origen y el viaje de importantes códices mexicanos en el mundo.</w:t>
      </w:r>
    </w:p>
    <w:p w14:paraId="5022C8DF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6E876900" w14:textId="77777777" w:rsid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4DED6E72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1494BF93" w14:textId="064769F8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463B01" w:rsidRPr="00C24617">
        <w:rPr>
          <w:rFonts w:ascii="Times New Roman" w:hAnsi="Times New Roman" w:cs="Times New Roman"/>
          <w:b/>
          <w:bCs/>
        </w:rPr>
        <w:t>6</w:t>
      </w:r>
    </w:p>
    <w:p w14:paraId="29861C4E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18F8B521" w14:textId="00BD3F95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Mesoamérica en Códices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 xml:space="preserve">Andrés Rocha, </w:t>
      </w:r>
      <w:proofErr w:type="spellStart"/>
      <w:r w:rsidR="00463B01" w:rsidRPr="00C24617">
        <w:rPr>
          <w:rFonts w:ascii="Times New Roman" w:hAnsi="Times New Roman" w:cs="Times New Roman"/>
        </w:rPr>
        <w:t>ENCRyM</w:t>
      </w:r>
      <w:proofErr w:type="spellEnd"/>
    </w:p>
    <w:p w14:paraId="18496FD5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545404BC" w14:textId="7A986A8A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</w:t>
      </w:r>
      <w:r w:rsidR="00463B01" w:rsidRPr="00C24617">
        <w:rPr>
          <w:rFonts w:ascii="Times New Roman" w:hAnsi="Times New Roman" w:cs="Times New Roman"/>
        </w:rPr>
        <w:t>Disco “DVD”</w:t>
      </w:r>
    </w:p>
    <w:p w14:paraId="36468FA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4C015D45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6B63FFF9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765FE07A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57338D3F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6FBE9D80" w14:textId="2882E0B3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463B01" w:rsidRPr="00C24617">
        <w:rPr>
          <w:rFonts w:ascii="Times New Roman" w:hAnsi="Times New Roman" w:cs="Times New Roman"/>
        </w:rPr>
        <w:t>Gabriela Téllez, Rodrigo Hernández</w:t>
      </w:r>
    </w:p>
    <w:p w14:paraId="7EAD1BC0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520E9673" w14:textId="77777777" w:rsidR="00692196" w:rsidRPr="00C24617" w:rsidRDefault="00692196" w:rsidP="00C24617">
      <w:pPr>
        <w:pStyle w:val="Prrafodelista"/>
        <w:numPr>
          <w:ilvl w:val="0"/>
          <w:numId w:val="17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14AEA3CE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5400C6BD" w14:textId="77777777" w:rsidR="00463B01" w:rsidRPr="00463B01" w:rsidRDefault="00463B01" w:rsidP="00C24617">
      <w:pPr>
        <w:spacing w:line="360" w:lineRule="auto"/>
        <w:rPr>
          <w:rFonts w:ascii="Times New Roman" w:hAnsi="Times New Roman" w:cs="Times New Roman"/>
        </w:rPr>
      </w:pPr>
      <w:r w:rsidRPr="00463B01">
        <w:rPr>
          <w:rFonts w:ascii="Times New Roman" w:hAnsi="Times New Roman" w:cs="Times New Roman"/>
        </w:rPr>
        <w:t>Aborda los códices como fuentes esenciales para comprender las culturas originarias.</w:t>
      </w:r>
    </w:p>
    <w:p w14:paraId="0ACECA2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70CCF9DD" w14:textId="77777777" w:rsid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73EEEAD0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21ABDD1D" w14:textId="7CB8F0A9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463B01" w:rsidRPr="00C24617">
        <w:rPr>
          <w:rFonts w:ascii="Times New Roman" w:hAnsi="Times New Roman" w:cs="Times New Roman"/>
          <w:b/>
          <w:bCs/>
        </w:rPr>
        <w:t>7</w:t>
      </w:r>
    </w:p>
    <w:p w14:paraId="594E75AE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32056D60" w14:textId="1260490E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Guardianes del Códice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Teresa Aguilar, Cineteca Nacional</w:t>
      </w:r>
    </w:p>
    <w:p w14:paraId="1541DB90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1A90D511" w14:textId="5E4B3544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</w:t>
      </w:r>
      <w:r w:rsidR="00463B01" w:rsidRPr="00C24617">
        <w:rPr>
          <w:rFonts w:ascii="Times New Roman" w:hAnsi="Times New Roman" w:cs="Times New Roman"/>
        </w:rPr>
        <w:t xml:space="preserve">Disco “DVD” </w:t>
      </w:r>
    </w:p>
    <w:p w14:paraId="414AB808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6A82CFFD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377208E2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2CCB9620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194B232B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7290DE6B" w14:textId="5DBF1380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463B01" w:rsidRPr="00C24617">
        <w:rPr>
          <w:rFonts w:ascii="Times New Roman" w:hAnsi="Times New Roman" w:cs="Times New Roman"/>
        </w:rPr>
        <w:t>José Antonio Medina, Laura Reyes</w:t>
      </w:r>
    </w:p>
    <w:p w14:paraId="3AB198BF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4A3DA430" w14:textId="77777777" w:rsidR="00692196" w:rsidRPr="00C24617" w:rsidRDefault="00692196" w:rsidP="00C24617">
      <w:pPr>
        <w:pStyle w:val="Prrafode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39D0A63F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14868C71" w14:textId="67367E1D" w:rsidR="00692196" w:rsidRPr="00C24617" w:rsidRDefault="00463B01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</w:rPr>
        <w:t>Narra el trabajo de conservación y restauración de códices antiguos.</w:t>
      </w:r>
    </w:p>
    <w:p w14:paraId="08C67E75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7E91DA28" w14:textId="77777777" w:rsid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08D57F9C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7C6A8D76" w14:textId="029A8FF8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463B01" w:rsidRPr="00C24617">
        <w:rPr>
          <w:rFonts w:ascii="Times New Roman" w:hAnsi="Times New Roman" w:cs="Times New Roman"/>
          <w:b/>
          <w:bCs/>
        </w:rPr>
        <w:t>8</w:t>
      </w:r>
    </w:p>
    <w:p w14:paraId="1EC1F290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11833A2F" w14:textId="7D7221F2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  <w:i/>
          <w:iCs/>
        </w:rPr>
        <w:t>Tinta de Sabiduría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Ricardo Valdez, Instituto Mora</w:t>
      </w:r>
    </w:p>
    <w:p w14:paraId="725BD591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481D1A3B" w14:textId="15157420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</w:t>
      </w:r>
      <w:r w:rsidR="00463B01" w:rsidRPr="00C24617">
        <w:rPr>
          <w:rFonts w:ascii="Times New Roman" w:hAnsi="Times New Roman" w:cs="Times New Roman"/>
        </w:rPr>
        <w:t>Disco “DVD”</w:t>
      </w:r>
    </w:p>
    <w:p w14:paraId="1F841B55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2A1953D0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28B1146D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2C69667A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628D17BB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59D450BA" w14:textId="1BAE2D95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463B01" w:rsidRPr="00C24617">
        <w:rPr>
          <w:rFonts w:ascii="Times New Roman" w:hAnsi="Times New Roman" w:cs="Times New Roman"/>
        </w:rPr>
        <w:t>Paulina Ríos, Esteban Orozco</w:t>
      </w:r>
    </w:p>
    <w:p w14:paraId="4129C9B6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7B2C124C" w14:textId="77777777" w:rsidR="00692196" w:rsidRPr="00C24617" w:rsidRDefault="00692196" w:rsidP="00C24617">
      <w:pPr>
        <w:pStyle w:val="Prrafode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64C6DCE0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3C14738A" w14:textId="7A465A5A" w:rsidR="00692196" w:rsidRPr="00C24617" w:rsidRDefault="00463B01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</w:rPr>
        <w:t>Relata cómo los códices reflejan el pensamiento ancestral mesoamericano.</w:t>
      </w:r>
    </w:p>
    <w:p w14:paraId="77A139C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1B158B1B" w14:textId="77777777" w:rsidR="00692196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1F19BA8B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67165BE8" w14:textId="54022400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463B01" w:rsidRPr="00C24617">
        <w:rPr>
          <w:rFonts w:ascii="Times New Roman" w:hAnsi="Times New Roman" w:cs="Times New Roman"/>
          <w:b/>
          <w:bCs/>
        </w:rPr>
        <w:t>9</w:t>
      </w:r>
    </w:p>
    <w:p w14:paraId="5FD0C83E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679EEC94" w14:textId="10A4D1C8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Rostros y Códices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Patricia Jiménez, ENAH</w:t>
      </w:r>
    </w:p>
    <w:p w14:paraId="56E6E5D9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730C87E0" w14:textId="1730D99C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</w:t>
      </w:r>
      <w:r w:rsidR="00463B01" w:rsidRPr="00C24617">
        <w:rPr>
          <w:rFonts w:ascii="Times New Roman" w:hAnsi="Times New Roman" w:cs="Times New Roman"/>
        </w:rPr>
        <w:t>Disco “DVD”</w:t>
      </w:r>
    </w:p>
    <w:p w14:paraId="42C5989B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317C5271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0973949E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32192387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0974B961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5DF86EB7" w14:textId="1E76624E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463B01" w:rsidRPr="00C24617">
        <w:rPr>
          <w:rFonts w:ascii="Times New Roman" w:hAnsi="Times New Roman" w:cs="Times New Roman"/>
        </w:rPr>
        <w:t>Karla Salinas, Mario Juárez</w:t>
      </w:r>
    </w:p>
    <w:p w14:paraId="1EBC5054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396264EE" w14:textId="77777777" w:rsidR="00692196" w:rsidRPr="00C24617" w:rsidRDefault="00692196" w:rsidP="00C24617">
      <w:pPr>
        <w:pStyle w:val="Prrafodelista"/>
        <w:numPr>
          <w:ilvl w:val="0"/>
          <w:numId w:val="20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0EC6E411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7F281F56" w14:textId="0406B22A" w:rsidR="00692196" w:rsidRPr="00C24617" w:rsidRDefault="00463B01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</w:rPr>
        <w:t>Examina la iconografía de personajes históricos en códices.</w:t>
      </w:r>
    </w:p>
    <w:p w14:paraId="41472B2A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551206C6" w14:textId="77777777" w:rsidR="00692196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21A70ED8" w14:textId="77777777" w:rsidR="00C24617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</w:p>
    <w:p w14:paraId="013B2DFC" w14:textId="07DCBEF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</w:rPr>
      </w:pPr>
      <w:r w:rsidRPr="007B6420">
        <w:rPr>
          <w:rFonts w:ascii="Times New Roman" w:hAnsi="Times New Roman" w:cs="Times New Roman"/>
          <w:b/>
          <w:bCs/>
        </w:rPr>
        <w:lastRenderedPageBreak/>
        <w:t xml:space="preserve">Ficha </w:t>
      </w:r>
      <w:r w:rsidR="00463B01" w:rsidRPr="00C24617">
        <w:rPr>
          <w:rFonts w:ascii="Times New Roman" w:hAnsi="Times New Roman" w:cs="Times New Roman"/>
          <w:b/>
          <w:bCs/>
        </w:rPr>
        <w:t>10</w:t>
      </w:r>
    </w:p>
    <w:p w14:paraId="565FBABE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7.1 AREA DE TITULO Y DE LA MENCION DE LA RESPONSABILIDAD </w:t>
      </w:r>
    </w:p>
    <w:p w14:paraId="318BEC95" w14:textId="747B5823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7B6420">
        <w:rPr>
          <w:rFonts w:ascii="Times New Roman" w:hAnsi="Times New Roman" w:cs="Times New Roman"/>
          <w:b/>
          <w:bCs/>
          <w:color w:val="00B0F0"/>
        </w:rPr>
        <w:t>7.1B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</w:rPr>
        <w:t xml:space="preserve"> Título propiamente dicho: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Memoria Mexicana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7.1F</w:t>
      </w:r>
      <w:r w:rsidRPr="00C24617">
        <w:rPr>
          <w:rFonts w:ascii="Times New Roman" w:hAnsi="Times New Roman" w:cs="Times New Roman"/>
          <w:b/>
          <w:bCs/>
          <w:color w:val="00B0F0"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Menciones de responsabilidad:</w:t>
      </w:r>
      <w:r w:rsidRPr="007B6420">
        <w:rPr>
          <w:rFonts w:ascii="Times New Roman" w:hAnsi="Times New Roman" w:cs="Times New Roman"/>
        </w:rPr>
        <w:t xml:space="preserve"> </w:t>
      </w:r>
      <w:r w:rsidR="00463B01" w:rsidRPr="00C24617">
        <w:rPr>
          <w:rFonts w:ascii="Times New Roman" w:hAnsi="Times New Roman" w:cs="Times New Roman"/>
        </w:rPr>
        <w:t>Lourdes Ávila, INAH</w:t>
      </w:r>
    </w:p>
    <w:p w14:paraId="5FFFE219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7.4 AREA DE PUBLICACION, DISTRIBUCION, ETC.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7.4F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Fecha de publicación:</w:t>
      </w:r>
      <w:r w:rsidRPr="007B642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24617">
        <w:rPr>
          <w:rFonts w:ascii="Times New Roman" w:hAnsi="Times New Roman" w:cs="Times New Roman"/>
        </w:rPr>
        <w:t>s</w:t>
      </w:r>
      <w:r w:rsidRPr="007B6420">
        <w:rPr>
          <w:rFonts w:ascii="Times New Roman" w:hAnsi="Times New Roman" w:cs="Times New Roman"/>
        </w:rPr>
        <w:t>.</w:t>
      </w:r>
      <w:r w:rsidRPr="00C24617">
        <w:rPr>
          <w:rFonts w:ascii="Times New Roman" w:hAnsi="Times New Roman" w:cs="Times New Roman"/>
        </w:rPr>
        <w:t>f</w:t>
      </w:r>
      <w:proofErr w:type="spellEnd"/>
      <w:proofErr w:type="gramEnd"/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7.4G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Lugar de fabricación, nombre del fabricante, fecha de fabricación:</w:t>
      </w:r>
      <w:r w:rsidRPr="007B6420">
        <w:rPr>
          <w:rFonts w:ascii="Times New Roman" w:hAnsi="Times New Roman" w:cs="Times New Roman"/>
        </w:rPr>
        <w:t xml:space="preserve"> México</w:t>
      </w:r>
    </w:p>
    <w:p w14:paraId="7691CE58" w14:textId="6B9EF55D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7.5 AREA DE DESCRIPCION FISICA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7.5B</w:t>
      </w:r>
      <w:r w:rsidRPr="00C24617">
        <w:rPr>
          <w:rFonts w:ascii="Times New Roman" w:hAnsi="Times New Roman" w:cs="Times New Roman"/>
          <w:b/>
          <w:bCs/>
          <w:color w:val="00B0F0"/>
        </w:rPr>
        <w:t>1</w:t>
      </w:r>
      <w:r w:rsidRPr="00C24617">
        <w:rPr>
          <w:rFonts w:ascii="Times New Roman" w:hAnsi="Times New Roman" w:cs="Times New Roman"/>
          <w:b/>
          <w:bCs/>
        </w:rPr>
        <w:t xml:space="preserve">: </w:t>
      </w:r>
      <w:r w:rsidRPr="007B6420">
        <w:rPr>
          <w:rFonts w:ascii="Times New Roman" w:hAnsi="Times New Roman" w:cs="Times New Roman"/>
          <w:b/>
          <w:bCs/>
        </w:rPr>
        <w:t>Extensión del ítem:</w:t>
      </w:r>
      <w:r w:rsidRPr="007B6420">
        <w:rPr>
          <w:rFonts w:ascii="Times New Roman" w:hAnsi="Times New Roman" w:cs="Times New Roman"/>
        </w:rPr>
        <w:t xml:space="preserve"> 1 </w:t>
      </w:r>
      <w:proofErr w:type="gramStart"/>
      <w:r w:rsidR="00463B01" w:rsidRPr="00C24617">
        <w:rPr>
          <w:rFonts w:ascii="Times New Roman" w:hAnsi="Times New Roman" w:cs="Times New Roman"/>
        </w:rPr>
        <w:t>Disco  “</w:t>
      </w:r>
      <w:proofErr w:type="gramEnd"/>
      <w:r w:rsidR="00463B01" w:rsidRPr="00C24617">
        <w:rPr>
          <w:rFonts w:ascii="Times New Roman" w:hAnsi="Times New Roman" w:cs="Times New Roman"/>
        </w:rPr>
        <w:t xml:space="preserve">DVD” </w:t>
      </w:r>
    </w:p>
    <w:p w14:paraId="52A5EA12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7.6 AREA DE SERIE</w:t>
      </w:r>
      <w:r w:rsidRPr="00C24617">
        <w:rPr>
          <w:rFonts w:ascii="Times New Roman" w:hAnsi="Times New Roman" w:cs="Times New Roman"/>
          <w:color w:val="FF0000"/>
        </w:rPr>
        <w:t xml:space="preserve"> </w:t>
      </w:r>
      <w:r w:rsidRPr="007B6420">
        <w:rPr>
          <w:rFonts w:ascii="Times New Roman" w:hAnsi="Times New Roman" w:cs="Times New Roman"/>
        </w:rPr>
        <w:br/>
      </w:r>
      <w:r w:rsidRPr="007B6420">
        <w:rPr>
          <w:rFonts w:ascii="Times New Roman" w:hAnsi="Times New Roman" w:cs="Times New Roman"/>
          <w:b/>
          <w:bCs/>
          <w:color w:val="00B0F0"/>
        </w:rPr>
        <w:t>7.6B</w:t>
      </w:r>
      <w:r w:rsidRPr="00C24617">
        <w:rPr>
          <w:rFonts w:ascii="Times New Roman" w:hAnsi="Times New Roman" w:cs="Times New Roman"/>
          <w:b/>
          <w:bCs/>
          <w:color w:val="00B0F0"/>
        </w:rPr>
        <w:t>:</w:t>
      </w:r>
      <w:r w:rsidRPr="007B6420">
        <w:rPr>
          <w:rFonts w:ascii="Times New Roman" w:hAnsi="Times New Roman" w:cs="Times New Roman"/>
          <w:b/>
          <w:bCs/>
          <w:color w:val="00B0F0"/>
        </w:rPr>
        <w:t xml:space="preserve"> </w:t>
      </w:r>
      <w:r w:rsidRPr="007B6420">
        <w:rPr>
          <w:rFonts w:ascii="Times New Roman" w:hAnsi="Times New Roman" w:cs="Times New Roman"/>
          <w:b/>
          <w:bCs/>
        </w:rPr>
        <w:t>Mención de la serie</w:t>
      </w:r>
    </w:p>
    <w:p w14:paraId="4211A827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00B0F0"/>
        </w:rPr>
        <w:t xml:space="preserve">7.6B1: </w:t>
      </w:r>
      <w:proofErr w:type="spellStart"/>
      <w:r w:rsidRPr="00C24617">
        <w:rPr>
          <w:rFonts w:ascii="Times New Roman" w:hAnsi="Times New Roman" w:cs="Times New Roman"/>
          <w:b/>
          <w:bCs/>
          <w:color w:val="000000" w:themeColor="text1"/>
        </w:rPr>
        <w:t>s.s</w:t>
      </w:r>
      <w:proofErr w:type="spellEnd"/>
    </w:p>
    <w:p w14:paraId="3A6CC46C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7B6420">
        <w:rPr>
          <w:rFonts w:ascii="Times New Roman" w:hAnsi="Times New Roman" w:cs="Times New Roman"/>
          <w:b/>
          <w:bCs/>
          <w:color w:val="FF0000"/>
        </w:rPr>
        <w:t xml:space="preserve">7.7B. </w:t>
      </w:r>
      <w:r w:rsidRPr="00C24617">
        <w:rPr>
          <w:rFonts w:ascii="Times New Roman" w:hAnsi="Times New Roman" w:cs="Times New Roman"/>
          <w:b/>
          <w:bCs/>
          <w:color w:val="FF0000"/>
        </w:rPr>
        <w:t xml:space="preserve">AREA DE LAS </w:t>
      </w:r>
      <w:r w:rsidRPr="007B6420">
        <w:rPr>
          <w:rFonts w:ascii="Times New Roman" w:hAnsi="Times New Roman" w:cs="Times New Roman"/>
          <w:b/>
          <w:bCs/>
          <w:color w:val="FF0000"/>
        </w:rPr>
        <w:t>N</w:t>
      </w:r>
      <w:r w:rsidRPr="00C24617">
        <w:rPr>
          <w:rFonts w:ascii="Times New Roman" w:hAnsi="Times New Roman" w:cs="Times New Roman"/>
          <w:b/>
          <w:bCs/>
          <w:color w:val="FF0000"/>
        </w:rPr>
        <w:t>OTAS</w:t>
      </w:r>
      <w:r w:rsidRPr="007B6420">
        <w:rPr>
          <w:rFonts w:ascii="Times New Roman" w:hAnsi="Times New Roman" w:cs="Times New Roman"/>
          <w:b/>
          <w:bCs/>
          <w:color w:val="FF0000"/>
        </w:rPr>
        <w:t>:</w:t>
      </w:r>
    </w:p>
    <w:p w14:paraId="79B83E6B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color w:val="FF0000"/>
        </w:rPr>
      </w:pPr>
      <w:r w:rsidRPr="00C24617">
        <w:rPr>
          <w:rFonts w:ascii="Times New Roman" w:hAnsi="Times New Roman" w:cs="Times New Roman"/>
          <w:color w:val="00B0F0"/>
        </w:rPr>
        <w:t>7.7B1</w:t>
      </w:r>
      <w:r w:rsidRPr="00C24617">
        <w:rPr>
          <w:rFonts w:ascii="Times New Roman" w:hAnsi="Times New Roman" w:cs="Times New Roman"/>
        </w:rPr>
        <w:t xml:space="preserve">: </w:t>
      </w:r>
      <w:r w:rsidRPr="00C24617">
        <w:rPr>
          <w:rFonts w:ascii="Times New Roman" w:hAnsi="Times New Roman" w:cs="Times New Roman"/>
          <w:b/>
          <w:bCs/>
        </w:rPr>
        <w:t>Naturaleza o forma: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Documental</w:t>
      </w:r>
    </w:p>
    <w:p w14:paraId="2C3F913F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7.7B2: </w:t>
      </w:r>
      <w:r w:rsidRPr="00C24617">
        <w:rPr>
          <w:rFonts w:ascii="Times New Roman" w:hAnsi="Times New Roman" w:cs="Times New Roman"/>
          <w:b/>
          <w:bCs/>
        </w:rPr>
        <w:t>Lengua:</w:t>
      </w:r>
      <w:r w:rsidRPr="00C24617">
        <w:rPr>
          <w:rFonts w:ascii="Times New Roman" w:hAnsi="Times New Roman" w:cs="Times New Roman"/>
        </w:rPr>
        <w:t xml:space="preserve"> </w:t>
      </w:r>
      <w:r w:rsidRPr="007B6420">
        <w:rPr>
          <w:rFonts w:ascii="Times New Roman" w:hAnsi="Times New Roman" w:cs="Times New Roman"/>
        </w:rPr>
        <w:t>Diálogo en español</w:t>
      </w:r>
    </w:p>
    <w:p w14:paraId="1DB3F9D3" w14:textId="52F75412" w:rsidR="00692196" w:rsidRPr="007B6420" w:rsidRDefault="00692196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7.7B6: </w:t>
      </w:r>
      <w:r w:rsidRPr="00C24617">
        <w:rPr>
          <w:rFonts w:ascii="Times New Roman" w:hAnsi="Times New Roman" w:cs="Times New Roman"/>
          <w:b/>
          <w:bCs/>
        </w:rPr>
        <w:t>Menciones de responsabilidad</w:t>
      </w:r>
      <w:r w:rsidRPr="00C24617">
        <w:rPr>
          <w:rFonts w:ascii="Times New Roman" w:hAnsi="Times New Roman" w:cs="Times New Roman"/>
        </w:rPr>
        <w:t xml:space="preserve">: </w:t>
      </w:r>
      <w:r w:rsidR="00C24617" w:rsidRPr="00C24617">
        <w:rPr>
          <w:rFonts w:ascii="Times New Roman" w:hAnsi="Times New Roman" w:cs="Times New Roman"/>
        </w:rPr>
        <w:t>Rodrigo Paredes, Carmen Soto</w:t>
      </w:r>
    </w:p>
    <w:p w14:paraId="1C83E8A0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>7.7B10 DESCRIPCION FISICA</w:t>
      </w:r>
    </w:p>
    <w:p w14:paraId="0B7FF4DB" w14:textId="77777777" w:rsidR="00692196" w:rsidRPr="00C24617" w:rsidRDefault="00692196" w:rsidP="00C24617">
      <w:pPr>
        <w:pStyle w:val="Prrafodelista"/>
        <w:numPr>
          <w:ilvl w:val="0"/>
          <w:numId w:val="21"/>
        </w:num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  <w:color w:val="00B0F0"/>
        </w:rPr>
        <w:t xml:space="preserve">Características del sonido: </w:t>
      </w:r>
      <w:r w:rsidRPr="00C24617">
        <w:rPr>
          <w:rFonts w:ascii="Times New Roman" w:hAnsi="Times New Roman" w:cs="Times New Roman"/>
        </w:rPr>
        <w:t>Sonido estéreo</w:t>
      </w:r>
    </w:p>
    <w:p w14:paraId="46E127E9" w14:textId="77777777" w:rsidR="00692196" w:rsidRPr="007B6420" w:rsidRDefault="00692196" w:rsidP="00C24617">
      <w:pPr>
        <w:spacing w:line="360" w:lineRule="auto"/>
        <w:rPr>
          <w:rFonts w:ascii="Times New Roman" w:hAnsi="Times New Roman" w:cs="Times New Roman"/>
          <w:b/>
          <w:bCs/>
          <w:color w:val="FF0000"/>
        </w:rPr>
      </w:pPr>
      <w:r w:rsidRPr="00C24617">
        <w:rPr>
          <w:rFonts w:ascii="Times New Roman" w:hAnsi="Times New Roman" w:cs="Times New Roman"/>
          <w:b/>
          <w:bCs/>
          <w:color w:val="FF0000"/>
        </w:rPr>
        <w:t xml:space="preserve">7.7B17. SUMARIO </w:t>
      </w:r>
    </w:p>
    <w:p w14:paraId="46C4F1E2" w14:textId="37055577" w:rsidR="00692196" w:rsidRPr="00C24617" w:rsidRDefault="00C24617" w:rsidP="00C24617">
      <w:pPr>
        <w:spacing w:line="360" w:lineRule="auto"/>
        <w:rPr>
          <w:rFonts w:ascii="Times New Roman" w:hAnsi="Times New Roman" w:cs="Times New Roman"/>
        </w:rPr>
      </w:pPr>
      <w:r w:rsidRPr="00C24617">
        <w:rPr>
          <w:rFonts w:ascii="Times New Roman" w:hAnsi="Times New Roman" w:cs="Times New Roman"/>
        </w:rPr>
        <w:t>Presenta documentos visuales clave de la historia nacional.</w:t>
      </w:r>
    </w:p>
    <w:p w14:paraId="0C803595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p w14:paraId="5EF1E716" w14:textId="77777777" w:rsidR="00692196" w:rsidRPr="00C24617" w:rsidRDefault="00692196" w:rsidP="00C24617">
      <w:pPr>
        <w:spacing w:line="360" w:lineRule="auto"/>
        <w:rPr>
          <w:rFonts w:ascii="Times New Roman" w:hAnsi="Times New Roman" w:cs="Times New Roman"/>
        </w:rPr>
      </w:pPr>
    </w:p>
    <w:sectPr w:rsidR="00692196" w:rsidRPr="00C24617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E10A9" w14:textId="77777777" w:rsidR="00C24617" w:rsidRDefault="00C24617" w:rsidP="00C24617">
      <w:pPr>
        <w:spacing w:after="0" w:line="240" w:lineRule="auto"/>
      </w:pPr>
      <w:r>
        <w:separator/>
      </w:r>
    </w:p>
  </w:endnote>
  <w:endnote w:type="continuationSeparator" w:id="0">
    <w:p w14:paraId="079A8F13" w14:textId="77777777" w:rsidR="00C24617" w:rsidRDefault="00C24617" w:rsidP="00C24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16667" w14:textId="222CFDA6" w:rsidR="00C24617" w:rsidRPr="00C24617" w:rsidRDefault="00C24617" w:rsidP="00C24617">
    <w:pPr>
      <w:pStyle w:val="Piedepgina"/>
      <w:jc w:val="center"/>
      <w:rPr>
        <w:b/>
        <w:bCs/>
        <w:i/>
        <w:iCs/>
      </w:rPr>
    </w:pPr>
    <w:r w:rsidRPr="00C24617">
      <w:rPr>
        <w:b/>
        <w:bCs/>
        <w:i/>
        <w:iCs/>
      </w:rPr>
      <w:t xml:space="preserve">Catalogador: </w:t>
    </w:r>
    <w:r>
      <w:rPr>
        <w:b/>
        <w:bCs/>
        <w:i/>
        <w:iCs/>
      </w:rPr>
      <w:t xml:space="preserve">Perla Monserrat Quintero Hernández </w:t>
    </w:r>
    <w:r w:rsidRPr="00C24617">
      <w:rPr>
        <w:b/>
        <w:bCs/>
        <w:i/>
        <w:iCs/>
      </w:rPr>
      <w:t xml:space="preserve">                                              </w:t>
    </w:r>
    <w:r>
      <w:rPr>
        <w:b/>
        <w:bCs/>
        <w:i/>
        <w:iCs/>
      </w:rPr>
      <w:t xml:space="preserve">          </w:t>
    </w:r>
    <w:r w:rsidRPr="00C24617">
      <w:rPr>
        <w:b/>
        <w:bCs/>
        <w:i/>
        <w:iCs/>
      </w:rPr>
      <w:t>Fecha: 0</w:t>
    </w:r>
    <w:r>
      <w:rPr>
        <w:b/>
        <w:bCs/>
        <w:i/>
        <w:iCs/>
      </w:rPr>
      <w:t>4</w:t>
    </w:r>
    <w:r w:rsidRPr="00C24617">
      <w:rPr>
        <w:b/>
        <w:bCs/>
        <w:i/>
        <w:iCs/>
      </w:rPr>
      <w:t>/ 04/ 2025</w:t>
    </w:r>
  </w:p>
  <w:p w14:paraId="199A2C05" w14:textId="77777777" w:rsidR="00C24617" w:rsidRDefault="00C2461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F1060" w14:textId="77777777" w:rsidR="00C24617" w:rsidRDefault="00C24617" w:rsidP="00C24617">
      <w:pPr>
        <w:spacing w:after="0" w:line="240" w:lineRule="auto"/>
      </w:pPr>
      <w:r>
        <w:separator/>
      </w:r>
    </w:p>
  </w:footnote>
  <w:footnote w:type="continuationSeparator" w:id="0">
    <w:p w14:paraId="11B54345" w14:textId="77777777" w:rsidR="00C24617" w:rsidRDefault="00C24617" w:rsidP="00C246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3E151" w14:textId="77777777" w:rsidR="00C24617" w:rsidRPr="00C24617" w:rsidRDefault="00C24617" w:rsidP="00C24617">
    <w:pPr>
      <w:pStyle w:val="Encabezado"/>
      <w:jc w:val="center"/>
      <w:rPr>
        <w:b/>
        <w:bCs/>
        <w:i/>
        <w:iCs/>
      </w:rPr>
    </w:pPr>
    <w:r w:rsidRPr="00C24617">
      <w:rPr>
        <w:b/>
        <w:bCs/>
        <w:i/>
        <w:iCs/>
      </w:rPr>
      <w:t>Fichas Catalográficas</w:t>
    </w:r>
  </w:p>
  <w:p w14:paraId="3797BFE3" w14:textId="77777777" w:rsidR="00C24617" w:rsidRPr="00C24617" w:rsidRDefault="00C24617" w:rsidP="00C24617">
    <w:pPr>
      <w:pStyle w:val="Encabezado"/>
      <w:jc w:val="center"/>
      <w:rPr>
        <w:b/>
        <w:bCs/>
        <w:i/>
        <w:iCs/>
      </w:rPr>
    </w:pPr>
    <w:r w:rsidRPr="00C24617">
      <w:rPr>
        <w:b/>
        <w:bCs/>
        <w:i/>
        <w:iCs/>
      </w:rPr>
      <w:t>‘‘Películas y Video Grabaciones’’</w:t>
    </w:r>
  </w:p>
  <w:p w14:paraId="5A1A1CE6" w14:textId="77777777" w:rsidR="00C24617" w:rsidRDefault="00C2461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5152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204A34"/>
    <w:multiLevelType w:val="multilevel"/>
    <w:tmpl w:val="E8C45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E8785E"/>
    <w:multiLevelType w:val="multilevel"/>
    <w:tmpl w:val="0C58E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75465D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514C0"/>
    <w:multiLevelType w:val="hybridMultilevel"/>
    <w:tmpl w:val="AF90A790"/>
    <w:lvl w:ilvl="0" w:tplc="D83CF62C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0342E7"/>
    <w:multiLevelType w:val="multilevel"/>
    <w:tmpl w:val="C9960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A8215F"/>
    <w:multiLevelType w:val="multilevel"/>
    <w:tmpl w:val="06BA6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220374"/>
    <w:multiLevelType w:val="multilevel"/>
    <w:tmpl w:val="5EAC4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6A4CDC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E44868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6D30F2"/>
    <w:multiLevelType w:val="multilevel"/>
    <w:tmpl w:val="06904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7C94919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365E2B"/>
    <w:multiLevelType w:val="multilevel"/>
    <w:tmpl w:val="BFFCB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3612553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7F1236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964590"/>
    <w:multiLevelType w:val="multilevel"/>
    <w:tmpl w:val="DAEE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52E0579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D6F3E"/>
    <w:multiLevelType w:val="multilevel"/>
    <w:tmpl w:val="E6C48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6BF67EA"/>
    <w:multiLevelType w:val="multilevel"/>
    <w:tmpl w:val="A64C5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38866FD"/>
    <w:multiLevelType w:val="multilevel"/>
    <w:tmpl w:val="86AE3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72102BB"/>
    <w:multiLevelType w:val="hybridMultilevel"/>
    <w:tmpl w:val="AF90A79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color w:val="00B0F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0541043">
    <w:abstractNumId w:val="10"/>
  </w:num>
  <w:num w:numId="2" w16cid:durableId="546188017">
    <w:abstractNumId w:val="12"/>
  </w:num>
  <w:num w:numId="3" w16cid:durableId="1850101442">
    <w:abstractNumId w:val="5"/>
  </w:num>
  <w:num w:numId="4" w16cid:durableId="1961302246">
    <w:abstractNumId w:val="7"/>
  </w:num>
  <w:num w:numId="5" w16cid:durableId="1179469381">
    <w:abstractNumId w:val="19"/>
  </w:num>
  <w:num w:numId="6" w16cid:durableId="1560895843">
    <w:abstractNumId w:val="1"/>
  </w:num>
  <w:num w:numId="7" w16cid:durableId="717358845">
    <w:abstractNumId w:val="18"/>
  </w:num>
  <w:num w:numId="8" w16cid:durableId="1589535990">
    <w:abstractNumId w:val="17"/>
  </w:num>
  <w:num w:numId="9" w16cid:durableId="817646413">
    <w:abstractNumId w:val="2"/>
  </w:num>
  <w:num w:numId="10" w16cid:durableId="1578900079">
    <w:abstractNumId w:val="6"/>
  </w:num>
  <w:num w:numId="11" w16cid:durableId="1727803642">
    <w:abstractNumId w:val="15"/>
  </w:num>
  <w:num w:numId="12" w16cid:durableId="429162433">
    <w:abstractNumId w:val="4"/>
  </w:num>
  <w:num w:numId="13" w16cid:durableId="1606379123">
    <w:abstractNumId w:val="20"/>
  </w:num>
  <w:num w:numId="14" w16cid:durableId="1913419225">
    <w:abstractNumId w:val="9"/>
  </w:num>
  <w:num w:numId="15" w16cid:durableId="1403941670">
    <w:abstractNumId w:val="8"/>
  </w:num>
  <w:num w:numId="16" w16cid:durableId="280915424">
    <w:abstractNumId w:val="16"/>
  </w:num>
  <w:num w:numId="17" w16cid:durableId="2131699864">
    <w:abstractNumId w:val="11"/>
  </w:num>
  <w:num w:numId="18" w16cid:durableId="820930404">
    <w:abstractNumId w:val="3"/>
  </w:num>
  <w:num w:numId="19" w16cid:durableId="723214439">
    <w:abstractNumId w:val="13"/>
  </w:num>
  <w:num w:numId="20" w16cid:durableId="1898126188">
    <w:abstractNumId w:val="0"/>
  </w:num>
  <w:num w:numId="21" w16cid:durableId="154055490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420"/>
    <w:rsid w:val="00463B01"/>
    <w:rsid w:val="0061640C"/>
    <w:rsid w:val="00692196"/>
    <w:rsid w:val="007B6420"/>
    <w:rsid w:val="00874EF6"/>
    <w:rsid w:val="00953D50"/>
    <w:rsid w:val="00A51597"/>
    <w:rsid w:val="00C24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85266"/>
  <w15:chartTrackingRefBased/>
  <w15:docId w15:val="{930740D2-1D00-447E-B33E-07ED02F77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B64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B64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B64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B64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B64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B64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B64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B64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B64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B64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B64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B64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B642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B642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B642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B642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B642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B642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B64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B64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B64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B64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B64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B642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B642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B642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B64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B642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B642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2461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24617"/>
  </w:style>
  <w:style w:type="paragraph" w:styleId="Piedepgina">
    <w:name w:val="footer"/>
    <w:basedOn w:val="Normal"/>
    <w:link w:val="PiedepginaCar"/>
    <w:uiPriority w:val="99"/>
    <w:unhideWhenUsed/>
    <w:rsid w:val="00C2461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46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8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4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31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2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EF2B727ADBC846A9A0A62DF7BC74CF" ma:contentTypeVersion="12" ma:contentTypeDescription="Crear nuevo documento." ma:contentTypeScope="" ma:versionID="3a023c13fe386486ce8b3879dec713c7">
  <xsd:schema xmlns:xsd="http://www.w3.org/2001/XMLSchema" xmlns:xs="http://www.w3.org/2001/XMLSchema" xmlns:p="http://schemas.microsoft.com/office/2006/metadata/properties" xmlns:ns2="d52de580-d41f-4e93-b482-632a84972ee9" xmlns:ns3="bb35ddee-624f-46bb-92a3-93c1a5da0710" targetNamespace="http://schemas.microsoft.com/office/2006/metadata/properties" ma:root="true" ma:fieldsID="a7d807fcb5c4993cb928b1d38b52f0d9" ns2:_="" ns3:_="">
    <xsd:import namespace="d52de580-d41f-4e93-b482-632a84972ee9"/>
    <xsd:import namespace="bb35ddee-624f-46bb-92a3-93c1a5da0710"/>
    <xsd:element name="properties">
      <xsd:complexType>
        <xsd:sequence>
          <xsd:element name="documentManagement">
            <xsd:complexType>
              <xsd:all>
                <xsd:element ref="ns2:ReferenceId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2de580-d41f-4e93-b482-632a84972ee9" elementFormDefault="qualified">
    <xsd:import namespace="http://schemas.microsoft.com/office/2006/documentManagement/types"/>
    <xsd:import namespace="http://schemas.microsoft.com/office/infopath/2007/PartnerControls"/>
    <xsd:element name="ReferenceId" ma:index="8" nillable="true" ma:displayName="ReferenceId" ma:indexed="true" ma:internalName="ReferenceId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ee4e272f-800e-4517-b3cd-6422739b007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35ddee-624f-46bb-92a3-93c1a5da0710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8b9cc514-965a-4dbf-ac33-3bfd03352465}" ma:internalName="TaxCatchAll" ma:showField="CatchAllData" ma:web="bb35ddee-624f-46bb-92a3-93c1a5da0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b35ddee-624f-46bb-92a3-93c1a5da0710" xsi:nil="true"/>
    <lcf76f155ced4ddcb4097134ff3c332f xmlns="d52de580-d41f-4e93-b482-632a84972ee9">
      <Terms xmlns="http://schemas.microsoft.com/office/infopath/2007/PartnerControls"/>
    </lcf76f155ced4ddcb4097134ff3c332f>
    <ReferenceId xmlns="d52de580-d41f-4e93-b482-632a84972ee9" xsi:nil="true"/>
  </documentManagement>
</p:properties>
</file>

<file path=customXml/itemProps1.xml><?xml version="1.0" encoding="utf-8"?>
<ds:datastoreItem xmlns:ds="http://schemas.openxmlformats.org/officeDocument/2006/customXml" ds:itemID="{8A6DDCEA-333D-485A-834F-FE31EA85253A}"/>
</file>

<file path=customXml/itemProps2.xml><?xml version="1.0" encoding="utf-8"?>
<ds:datastoreItem xmlns:ds="http://schemas.openxmlformats.org/officeDocument/2006/customXml" ds:itemID="{3D03C469-6E3C-4D6F-A3B9-53C70F832695}"/>
</file>

<file path=customXml/itemProps3.xml><?xml version="1.0" encoding="utf-8"?>
<ds:datastoreItem xmlns:ds="http://schemas.openxmlformats.org/officeDocument/2006/customXml" ds:itemID="{E92C5D55-0786-4DD0-84CA-603BB5E707A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10</Pages>
  <Words>1222</Words>
  <Characters>6727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Perla Monserrat Quintero Hernández</dc:creator>
  <cp:keywords/>
  <dc:description/>
  <cp:lastModifiedBy>Perla Monserrat Quintero Hernández</cp:lastModifiedBy>
  <cp:revision>1</cp:revision>
  <dcterms:created xsi:type="dcterms:W3CDTF">2025-04-05T02:17:00Z</dcterms:created>
  <dcterms:modified xsi:type="dcterms:W3CDTF">2025-04-05T04:09:00Z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0x010100A6EF2B727ADBC846A9A0A62DF7BC74CF</vt:lpwstr>
  </property>
</Properties>
</file>